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69441" w14:textId="0666E0FE" w:rsidR="00D22B96" w:rsidRDefault="00D61834">
      <w:pPr>
        <w:jc w:val="center"/>
        <w:rPr>
          <w:rFonts w:ascii="方正小标宋简体" w:eastAsia="方正小标宋简体" w:hAnsi="GulimChe"/>
          <w:bCs/>
          <w:color w:val="FF0000"/>
          <w:sz w:val="92"/>
          <w:szCs w:val="92"/>
        </w:rPr>
      </w:pPr>
      <w:r>
        <w:rPr>
          <w:rFonts w:ascii="方正小标宋简体" w:eastAsia="方正小标宋简体" w:hAnsi="GulimChe" w:hint="eastAsia"/>
          <w:bCs/>
          <w:color w:val="FF0000"/>
          <w:sz w:val="92"/>
          <w:szCs w:val="92"/>
        </w:rPr>
        <w:t>盐城师范学院教务处</w:t>
      </w:r>
    </w:p>
    <w:p w14:paraId="76E244AC" w14:textId="640DADBA" w:rsidR="00D22B96" w:rsidRDefault="00D22B96">
      <w:pPr>
        <w:spacing w:line="360" w:lineRule="auto"/>
        <w:rPr>
          <w:rFonts w:ascii="楷体_GB2312" w:eastAsia="楷体_GB2312"/>
          <w:b/>
          <w:sz w:val="30"/>
        </w:rPr>
      </w:pPr>
    </w:p>
    <w:p w14:paraId="6171759F" w14:textId="17504BBC" w:rsidR="00D22B96" w:rsidRDefault="00D61834"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盐师院教〔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24</w:t>
      </w:r>
      <w:r>
        <w:rPr>
          <w:rFonts w:eastAsia="仿宋_GB2312"/>
          <w:color w:val="000000"/>
          <w:sz w:val="32"/>
          <w:szCs w:val="32"/>
        </w:rPr>
        <w:t>〕</w:t>
      </w:r>
      <w:r w:rsidR="00761BAA">
        <w:rPr>
          <w:rFonts w:eastAsia="仿宋_GB2312" w:hint="eastAsia"/>
          <w:color w:val="000000"/>
          <w:sz w:val="32"/>
          <w:szCs w:val="32"/>
        </w:rPr>
        <w:t>4</w:t>
      </w:r>
      <w:r w:rsidR="00761BAA">
        <w:rPr>
          <w:rFonts w:eastAsia="仿宋_GB2312"/>
          <w:color w:val="000000"/>
          <w:sz w:val="32"/>
          <w:szCs w:val="32"/>
        </w:rPr>
        <w:t>7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号</w:t>
      </w:r>
    </w:p>
    <w:p w14:paraId="58BA4E5F" w14:textId="181D880B" w:rsidR="00D22B96" w:rsidRDefault="00D61834">
      <w:pPr>
        <w:spacing w:line="560" w:lineRule="exact"/>
        <w:rPr>
          <w:rFonts w:ascii="宋体" w:hAnsi="宋体"/>
          <w:b/>
          <w:color w:val="FF0000"/>
          <w:sz w:val="44"/>
          <w:szCs w:val="44"/>
        </w:rPr>
      </w:pPr>
      <w:r>
        <w:rPr>
          <w:rFonts w:ascii="宋体" w:hAnsi="宋体" w:hint="eastAsia"/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33F97" wp14:editId="44261C02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15000" cy="635"/>
                <wp:effectExtent l="0" t="9525" r="0" b="1524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ED23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0;margin-top:7.8pt;width:450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" strokecolor="red" strokeweight="1.5pt"/>
            </w:pict>
          </mc:Fallback>
        </mc:AlternateContent>
      </w:r>
    </w:p>
    <w:p w14:paraId="7E5D64C8" w14:textId="2FC6827F" w:rsidR="00D22B96" w:rsidRDefault="00D6183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关于开展2024年度校级本科课程知识图谱</w:t>
      </w:r>
    </w:p>
    <w:p w14:paraId="5FF0376D" w14:textId="3D6B52B6" w:rsidR="00D22B96" w:rsidRDefault="00D6183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建设项目申报工作的通知</w:t>
      </w:r>
    </w:p>
    <w:p w14:paraId="1D8B4AA9" w14:textId="2E4A8BD7" w:rsidR="00D22B96" w:rsidRDefault="00D22B96">
      <w:pPr>
        <w:rPr>
          <w:b/>
          <w:bCs/>
        </w:rPr>
      </w:pPr>
    </w:p>
    <w:p w14:paraId="03BBE4C1" w14:textId="75E58F6B" w:rsidR="00D22B96" w:rsidRDefault="00D61834" w:rsidP="00FF596F">
      <w:pPr>
        <w:spacing w:line="360" w:lineRule="auto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各二级学院：</w:t>
      </w:r>
    </w:p>
    <w:p w14:paraId="5A436BCC" w14:textId="67CD52C7" w:rsidR="00D22B96" w:rsidRDefault="00D61834" w:rsidP="00FF596F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为积极落实国家教育数字化战略行动，促进我校教育教学数字化转型，以人工智能赋能教育教学改革创新，全面提升师生数字素养，助推我校教育教学高质量发展，提高人才培养质量，经研究决定，开展首批校级本科课程知识图谱建设项目申报工作，现将具体事宜通知如下：</w:t>
      </w:r>
    </w:p>
    <w:p w14:paraId="678B46FA" w14:textId="6F8D96F5" w:rsidR="00D22B96" w:rsidRDefault="00D61834" w:rsidP="00FF596F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一、项目内涵</w:t>
      </w:r>
    </w:p>
    <w:p w14:paraId="652EC4CD" w14:textId="664A212A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课程知识图谱是一种结构化知识库，它以图形化呈现课程内容的实体、概念及其关系，用于支持教学、学习与知识管理。通过对课程知识点全面梳理整合</w:t>
      </w:r>
      <w:r w:rsidR="006E5C62">
        <w:rPr>
          <w:rFonts w:eastAsia="仿宋" w:hint="eastAsia"/>
          <w:kern w:val="2"/>
          <w:sz w:val="32"/>
          <w:szCs w:val="32"/>
        </w:rPr>
        <w:t>，</w:t>
      </w:r>
      <w:r>
        <w:rPr>
          <w:rFonts w:eastAsia="仿宋" w:hint="eastAsia"/>
          <w:kern w:val="2"/>
          <w:sz w:val="32"/>
          <w:szCs w:val="32"/>
        </w:rPr>
        <w:t>对教学资源分类标识，以“知识地图”可视化展示知识结构分布，实现知识有机组织、深入挖掘与全面利用，构建数字资源新</w:t>
      </w:r>
      <w:r w:rsidR="006E5C62">
        <w:rPr>
          <w:rFonts w:eastAsia="仿宋" w:hint="eastAsia"/>
          <w:kern w:val="2"/>
          <w:sz w:val="32"/>
          <w:szCs w:val="32"/>
        </w:rPr>
        <w:t>形态</w:t>
      </w:r>
      <w:r>
        <w:rPr>
          <w:rFonts w:eastAsia="仿宋" w:hint="eastAsia"/>
          <w:kern w:val="2"/>
          <w:sz w:val="32"/>
          <w:szCs w:val="32"/>
        </w:rPr>
        <w:t>，优化知识结构</w:t>
      </w:r>
      <w:r w:rsidR="006E5C62">
        <w:rPr>
          <w:rFonts w:eastAsia="仿宋" w:hint="eastAsia"/>
          <w:kern w:val="2"/>
          <w:sz w:val="32"/>
          <w:szCs w:val="32"/>
        </w:rPr>
        <w:t>，</w:t>
      </w:r>
      <w:r>
        <w:rPr>
          <w:rFonts w:eastAsia="仿宋" w:hint="eastAsia"/>
          <w:kern w:val="2"/>
          <w:sz w:val="32"/>
          <w:szCs w:val="32"/>
        </w:rPr>
        <w:t>促进资源高效应用。</w:t>
      </w:r>
    </w:p>
    <w:p w14:paraId="4E40E076" w14:textId="0062551F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lastRenderedPageBreak/>
        <w:t>通过</w:t>
      </w:r>
      <w:r w:rsidR="006E5C62">
        <w:rPr>
          <w:rFonts w:eastAsia="仿宋" w:hint="eastAsia"/>
          <w:kern w:val="2"/>
          <w:sz w:val="32"/>
          <w:szCs w:val="32"/>
        </w:rPr>
        <w:t>课程</w:t>
      </w:r>
      <w:r>
        <w:rPr>
          <w:rFonts w:eastAsia="仿宋" w:hint="eastAsia"/>
          <w:kern w:val="2"/>
          <w:sz w:val="32"/>
          <w:szCs w:val="32"/>
        </w:rPr>
        <w:t>知识图谱立项建设</w:t>
      </w:r>
      <w:r w:rsidR="006E5C62">
        <w:rPr>
          <w:rFonts w:eastAsia="仿宋" w:hint="eastAsia"/>
          <w:kern w:val="2"/>
          <w:sz w:val="32"/>
          <w:szCs w:val="32"/>
        </w:rPr>
        <w:t>项目</w:t>
      </w:r>
      <w:r>
        <w:rPr>
          <w:rFonts w:eastAsia="仿宋" w:hint="eastAsia"/>
          <w:kern w:val="2"/>
          <w:sz w:val="32"/>
          <w:szCs w:val="32"/>
        </w:rPr>
        <w:t>，推动信息技术与教学深度融合，创新知识结构呈现方式，促进我校课程建设和课堂教学改革，提高教育教学质量，提升我校教师教学创新能力，培养</w:t>
      </w:r>
      <w:r w:rsidR="006E5C62">
        <w:rPr>
          <w:rFonts w:eastAsia="仿宋" w:hint="eastAsia"/>
          <w:kern w:val="2"/>
          <w:sz w:val="32"/>
          <w:szCs w:val="32"/>
        </w:rPr>
        <w:t>学生的</w:t>
      </w:r>
      <w:r>
        <w:rPr>
          <w:rFonts w:eastAsia="仿宋" w:hint="eastAsia"/>
          <w:kern w:val="2"/>
          <w:sz w:val="32"/>
          <w:szCs w:val="32"/>
        </w:rPr>
        <w:t>高阶思维能力、综合创新能力、终身学习能力。</w:t>
      </w:r>
    </w:p>
    <w:p w14:paraId="29EFEF9A" w14:textId="63AB35C0" w:rsidR="00D22B96" w:rsidRDefault="00D61834" w:rsidP="00FF596F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二、申报范围与数量</w:t>
      </w:r>
    </w:p>
    <w:p w14:paraId="74C7AD86" w14:textId="404E64F7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1.</w:t>
      </w:r>
      <w:r>
        <w:rPr>
          <w:rFonts w:eastAsia="仿宋" w:hint="eastAsia"/>
          <w:kern w:val="2"/>
          <w:sz w:val="32"/>
          <w:szCs w:val="32"/>
        </w:rPr>
        <w:t>课程须纳入我</w:t>
      </w:r>
      <w:proofErr w:type="gramStart"/>
      <w:r>
        <w:rPr>
          <w:rFonts w:eastAsia="仿宋" w:hint="eastAsia"/>
          <w:kern w:val="2"/>
          <w:sz w:val="32"/>
          <w:szCs w:val="32"/>
        </w:rPr>
        <w:t>校本科人才</w:t>
      </w:r>
      <w:proofErr w:type="gramEnd"/>
      <w:r>
        <w:rPr>
          <w:rFonts w:eastAsia="仿宋" w:hint="eastAsia"/>
          <w:kern w:val="2"/>
          <w:sz w:val="32"/>
          <w:szCs w:val="32"/>
        </w:rPr>
        <w:t>培养方案，且至少经过两个学期或两个教学周期的建设和完善。申报类别包括线下课程、线上课程、线上线下混合式课程。</w:t>
      </w:r>
    </w:p>
    <w:p w14:paraId="2B58F1EE" w14:textId="35CEA8F2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2.</w:t>
      </w:r>
      <w:r>
        <w:rPr>
          <w:rFonts w:eastAsia="仿宋" w:hint="eastAsia"/>
          <w:kern w:val="2"/>
          <w:sz w:val="32"/>
          <w:szCs w:val="32"/>
        </w:rPr>
        <w:t>鼓励受众面广需求量大的公共基础课、专业基础课、专业核心课程申报。鼓励有一定教学改革成果的课程积极申报。</w:t>
      </w:r>
    </w:p>
    <w:p w14:paraId="405A4BF0" w14:textId="1A62E086" w:rsidR="00D3612A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3.</w:t>
      </w:r>
      <w:r>
        <w:rPr>
          <w:rFonts w:eastAsia="仿宋" w:hint="eastAsia"/>
          <w:kern w:val="2"/>
          <w:sz w:val="32"/>
          <w:szCs w:val="32"/>
        </w:rPr>
        <w:t>已被认定为国家级、省级一流本科课程的，或准备参加省高校教师教学创新大赛的课程，可优先进行申报推荐。</w:t>
      </w:r>
    </w:p>
    <w:p w14:paraId="2EC26349" w14:textId="70B5E5D9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 w:rsidRPr="00AA4F90">
        <w:rPr>
          <w:rFonts w:eastAsia="仿宋" w:hint="eastAsia"/>
          <w:kern w:val="2"/>
          <w:sz w:val="32"/>
          <w:szCs w:val="32"/>
        </w:rPr>
        <w:t>4.</w:t>
      </w:r>
      <w:r w:rsidRPr="00AA4F90">
        <w:rPr>
          <w:rFonts w:eastAsia="仿宋" w:hint="eastAsia"/>
          <w:kern w:val="2"/>
          <w:sz w:val="32"/>
          <w:szCs w:val="32"/>
        </w:rPr>
        <w:t>各</w:t>
      </w:r>
      <w:r w:rsidR="00FF596F">
        <w:rPr>
          <w:rFonts w:eastAsia="仿宋" w:hint="eastAsia"/>
          <w:kern w:val="2"/>
          <w:sz w:val="32"/>
          <w:szCs w:val="32"/>
        </w:rPr>
        <w:t>二级</w:t>
      </w:r>
      <w:r w:rsidRPr="00AA4F90">
        <w:rPr>
          <w:rFonts w:eastAsia="仿宋" w:hint="eastAsia"/>
          <w:kern w:val="2"/>
          <w:sz w:val="32"/>
          <w:szCs w:val="32"/>
        </w:rPr>
        <w:t>学院推荐课程不超过</w:t>
      </w:r>
      <w:r w:rsidRPr="00AA4F90">
        <w:rPr>
          <w:rFonts w:eastAsia="仿宋" w:hint="eastAsia"/>
          <w:kern w:val="2"/>
          <w:sz w:val="32"/>
          <w:szCs w:val="32"/>
        </w:rPr>
        <w:t>2</w:t>
      </w:r>
      <w:r w:rsidR="00AA4F90">
        <w:rPr>
          <w:rFonts w:eastAsia="仿宋" w:hint="eastAsia"/>
          <w:kern w:val="2"/>
          <w:sz w:val="32"/>
          <w:szCs w:val="32"/>
        </w:rPr>
        <w:t>门</w:t>
      </w:r>
      <w:r w:rsidRPr="00AA4F90">
        <w:rPr>
          <w:rFonts w:eastAsia="仿宋" w:hint="eastAsia"/>
          <w:kern w:val="2"/>
          <w:sz w:val="32"/>
          <w:szCs w:val="32"/>
        </w:rPr>
        <w:t>。</w:t>
      </w:r>
    </w:p>
    <w:p w14:paraId="7267C5DA" w14:textId="7A72DE69" w:rsidR="00D22B96" w:rsidRDefault="00D61834" w:rsidP="00FF596F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三、申报条件</w:t>
      </w:r>
      <w:r>
        <w:rPr>
          <w:rFonts w:eastAsia="黑体" w:hint="eastAsia"/>
          <w:sz w:val="32"/>
          <w:szCs w:val="32"/>
        </w:rPr>
        <w:t xml:space="preserve"> </w:t>
      </w:r>
    </w:p>
    <w:p w14:paraId="121E3056" w14:textId="5B7B3A68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1.</w:t>
      </w:r>
      <w:r>
        <w:rPr>
          <w:rFonts w:eastAsia="仿宋" w:hint="eastAsia"/>
          <w:kern w:val="2"/>
          <w:sz w:val="32"/>
          <w:szCs w:val="32"/>
        </w:rPr>
        <w:t>课程负责人须为学校在职教师，</w:t>
      </w:r>
      <w:r w:rsidR="00AA4F90">
        <w:rPr>
          <w:rFonts w:eastAsia="仿宋" w:hint="eastAsia"/>
          <w:kern w:val="2"/>
          <w:sz w:val="32"/>
          <w:szCs w:val="32"/>
        </w:rPr>
        <w:t>中级</w:t>
      </w:r>
      <w:r>
        <w:rPr>
          <w:rFonts w:eastAsia="仿宋" w:hint="eastAsia"/>
          <w:kern w:val="2"/>
          <w:sz w:val="32"/>
          <w:szCs w:val="32"/>
        </w:rPr>
        <w:t>以上职称；或</w:t>
      </w:r>
      <w:r w:rsidR="00AA4F90">
        <w:rPr>
          <w:rFonts w:eastAsia="仿宋" w:hint="eastAsia"/>
          <w:kern w:val="2"/>
          <w:sz w:val="32"/>
          <w:szCs w:val="32"/>
        </w:rPr>
        <w:t>2020</w:t>
      </w:r>
      <w:r>
        <w:rPr>
          <w:rFonts w:eastAsia="仿宋" w:hint="eastAsia"/>
          <w:kern w:val="2"/>
          <w:sz w:val="32"/>
          <w:szCs w:val="32"/>
        </w:rPr>
        <w:t>年</w:t>
      </w:r>
      <w:r w:rsidR="00AA4F90">
        <w:rPr>
          <w:rFonts w:eastAsia="仿宋" w:hint="eastAsia"/>
          <w:kern w:val="2"/>
          <w:sz w:val="32"/>
          <w:szCs w:val="32"/>
        </w:rPr>
        <w:t>以来，</w:t>
      </w:r>
      <w:r>
        <w:rPr>
          <w:rFonts w:eastAsia="仿宋" w:hint="eastAsia"/>
          <w:kern w:val="2"/>
          <w:sz w:val="32"/>
          <w:szCs w:val="32"/>
        </w:rPr>
        <w:t>校级中青年教师会讲比赛一等奖获得者</w:t>
      </w:r>
      <w:r w:rsidR="00AA4F90">
        <w:rPr>
          <w:rFonts w:eastAsia="仿宋" w:hint="eastAsia"/>
          <w:kern w:val="2"/>
          <w:sz w:val="32"/>
          <w:szCs w:val="32"/>
        </w:rPr>
        <w:t>，省级高校教师教学创新大赛、师范院校智慧教学大赛（</w:t>
      </w:r>
      <w:proofErr w:type="gramStart"/>
      <w:r w:rsidR="00AA4F90">
        <w:rPr>
          <w:rFonts w:eastAsia="仿宋" w:hint="eastAsia"/>
          <w:kern w:val="2"/>
          <w:sz w:val="32"/>
          <w:szCs w:val="32"/>
        </w:rPr>
        <w:t>含长三角</w:t>
      </w:r>
      <w:proofErr w:type="gramEnd"/>
      <w:r w:rsidR="00AA4F90">
        <w:rPr>
          <w:rFonts w:eastAsia="仿宋" w:hint="eastAsia"/>
          <w:kern w:val="2"/>
          <w:sz w:val="32"/>
          <w:szCs w:val="32"/>
        </w:rPr>
        <w:t>比赛）、高校青年教师教学竞赛、</w:t>
      </w:r>
      <w:proofErr w:type="gramStart"/>
      <w:r w:rsidR="00AA4F90">
        <w:rPr>
          <w:rFonts w:eastAsia="仿宋" w:hint="eastAsia"/>
          <w:kern w:val="2"/>
          <w:sz w:val="32"/>
          <w:szCs w:val="32"/>
        </w:rPr>
        <w:t>微课教学</w:t>
      </w:r>
      <w:proofErr w:type="gramEnd"/>
      <w:r w:rsidR="00AA4F90">
        <w:rPr>
          <w:rFonts w:eastAsia="仿宋" w:hint="eastAsia"/>
          <w:kern w:val="2"/>
          <w:sz w:val="32"/>
          <w:szCs w:val="32"/>
        </w:rPr>
        <w:t>比赛获奖教师</w:t>
      </w:r>
      <w:r w:rsidR="00AA4F90" w:rsidRPr="00AA4F90">
        <w:rPr>
          <w:rFonts w:eastAsia="仿宋" w:hint="eastAsia"/>
          <w:kern w:val="2"/>
          <w:sz w:val="32"/>
          <w:szCs w:val="32"/>
        </w:rPr>
        <w:t>。</w:t>
      </w:r>
      <w:r w:rsidRPr="00AA4F90">
        <w:rPr>
          <w:rFonts w:eastAsia="仿宋" w:hint="eastAsia"/>
          <w:kern w:val="2"/>
          <w:sz w:val="32"/>
          <w:szCs w:val="32"/>
        </w:rPr>
        <w:t>需具</w:t>
      </w:r>
      <w:r>
        <w:rPr>
          <w:rFonts w:eastAsia="仿宋" w:hint="eastAsia"/>
          <w:kern w:val="2"/>
          <w:sz w:val="32"/>
          <w:szCs w:val="32"/>
        </w:rPr>
        <w:t>备开展课程知识图谱建设的组织能力，具备较好的在线教学资源</w:t>
      </w:r>
      <w:r>
        <w:rPr>
          <w:rFonts w:eastAsia="仿宋" w:hint="eastAsia"/>
          <w:kern w:val="2"/>
          <w:sz w:val="32"/>
          <w:szCs w:val="32"/>
        </w:rPr>
        <w:lastRenderedPageBreak/>
        <w:t>建设和应用经验；且讲授申报课程两个学期或两个教学周期及以上。</w:t>
      </w:r>
    </w:p>
    <w:p w14:paraId="2B311BB3" w14:textId="5CB871B1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2.</w:t>
      </w:r>
      <w:r>
        <w:rPr>
          <w:rFonts w:eastAsia="仿宋" w:hint="eastAsia"/>
          <w:kern w:val="2"/>
          <w:sz w:val="32"/>
          <w:szCs w:val="32"/>
        </w:rPr>
        <w:t>课程团队结构合理，思想政治素质良好，无思想政治和师德师风问题，有较高的热情和责任感，能保证</w:t>
      </w:r>
      <w:r w:rsidR="006E5C62">
        <w:rPr>
          <w:rFonts w:eastAsia="仿宋" w:hint="eastAsia"/>
          <w:kern w:val="2"/>
          <w:sz w:val="32"/>
          <w:szCs w:val="32"/>
        </w:rPr>
        <w:t>充足的</w:t>
      </w:r>
      <w:r>
        <w:rPr>
          <w:rFonts w:eastAsia="仿宋" w:hint="eastAsia"/>
          <w:kern w:val="2"/>
          <w:sz w:val="32"/>
          <w:szCs w:val="32"/>
        </w:rPr>
        <w:t>时间和精力投入按期完成建设，确保及时投入应用并持续更新。</w:t>
      </w:r>
    </w:p>
    <w:p w14:paraId="16006E4F" w14:textId="39184B94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3.</w:t>
      </w:r>
      <w:r>
        <w:rPr>
          <w:rFonts w:eastAsia="仿宋" w:hint="eastAsia"/>
          <w:kern w:val="2"/>
          <w:sz w:val="32"/>
          <w:szCs w:val="32"/>
        </w:rPr>
        <w:t>申报的课程建设基础较好，课程的相关材料（</w:t>
      </w:r>
      <w:r>
        <w:rPr>
          <w:rFonts w:eastAsia="仿宋" w:hint="eastAsia"/>
          <w:kern w:val="2"/>
          <w:sz w:val="32"/>
          <w:szCs w:val="32"/>
        </w:rPr>
        <w:t>PPT</w:t>
      </w:r>
      <w:r>
        <w:rPr>
          <w:rFonts w:eastAsia="仿宋" w:hint="eastAsia"/>
          <w:kern w:val="2"/>
          <w:sz w:val="32"/>
          <w:szCs w:val="32"/>
        </w:rPr>
        <w:t>、数字化教学资源、作业、测验、讨论、辅助学习资料等）有一定积累。</w:t>
      </w:r>
    </w:p>
    <w:p w14:paraId="29947CBB" w14:textId="65D3D2A1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4.</w:t>
      </w:r>
      <w:r>
        <w:rPr>
          <w:rFonts w:eastAsia="仿宋" w:hint="eastAsia"/>
          <w:kern w:val="2"/>
          <w:sz w:val="32"/>
          <w:szCs w:val="32"/>
        </w:rPr>
        <w:t>课程资源的知识产权清晰明确，不侵犯第三方权益。</w:t>
      </w:r>
    </w:p>
    <w:p w14:paraId="4081D5F8" w14:textId="5575D164" w:rsidR="00D22B96" w:rsidRDefault="00D61834" w:rsidP="00FF596F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四、建设与验收要求</w:t>
      </w:r>
      <w:r>
        <w:rPr>
          <w:rFonts w:eastAsia="黑体" w:hint="eastAsia"/>
          <w:sz w:val="32"/>
          <w:szCs w:val="32"/>
        </w:rPr>
        <w:t xml:space="preserve"> </w:t>
      </w:r>
    </w:p>
    <w:p w14:paraId="4FFA623C" w14:textId="62192DC5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1.</w:t>
      </w:r>
      <w:r>
        <w:rPr>
          <w:rFonts w:eastAsia="仿宋" w:hint="eastAsia"/>
          <w:kern w:val="2"/>
          <w:sz w:val="32"/>
          <w:szCs w:val="32"/>
        </w:rPr>
        <w:t>课程知识图谱需要与专业培养目标和毕业要求相匹配，其建设主要包括</w:t>
      </w:r>
      <w:r>
        <w:rPr>
          <w:rFonts w:eastAsia="仿宋" w:hint="eastAsia"/>
          <w:kern w:val="2"/>
          <w:sz w:val="32"/>
          <w:szCs w:val="32"/>
        </w:rPr>
        <w:t>4</w:t>
      </w:r>
      <w:r>
        <w:rPr>
          <w:rFonts w:eastAsia="仿宋" w:hint="eastAsia"/>
          <w:kern w:val="2"/>
          <w:sz w:val="32"/>
          <w:szCs w:val="32"/>
        </w:rPr>
        <w:t>个环节：知识抽取、知识表示、知识关联、知识管理；完整的课程知识图谱一般包含能力图谱、问题图谱、知识图谱和资源图谱等四个维度。</w:t>
      </w:r>
    </w:p>
    <w:p w14:paraId="53977B27" w14:textId="05A4BE47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2.</w:t>
      </w:r>
      <w:r>
        <w:rPr>
          <w:rFonts w:eastAsia="仿宋" w:hint="eastAsia"/>
          <w:kern w:val="2"/>
          <w:sz w:val="32"/>
          <w:szCs w:val="32"/>
        </w:rPr>
        <w:t>按照课程知识图谱的相关要求，</w:t>
      </w:r>
      <w:proofErr w:type="gramStart"/>
      <w:r>
        <w:rPr>
          <w:rFonts w:eastAsia="仿宋" w:hint="eastAsia"/>
          <w:kern w:val="2"/>
          <w:sz w:val="32"/>
          <w:szCs w:val="32"/>
        </w:rPr>
        <w:t>将慕课</w:t>
      </w:r>
      <w:proofErr w:type="gramEnd"/>
      <w:r>
        <w:rPr>
          <w:rFonts w:eastAsia="仿宋" w:hint="eastAsia"/>
          <w:kern w:val="2"/>
          <w:sz w:val="32"/>
          <w:szCs w:val="32"/>
        </w:rPr>
        <w:t>视频、课堂录像、学习资料等各类数字化教学资源结构化、碎片化关联至每个知识点，每个知识点包含知识点画像、知识</w:t>
      </w:r>
      <w:proofErr w:type="gramStart"/>
      <w:r>
        <w:rPr>
          <w:rFonts w:eastAsia="仿宋" w:hint="eastAsia"/>
          <w:kern w:val="2"/>
          <w:sz w:val="32"/>
          <w:szCs w:val="32"/>
        </w:rPr>
        <w:t>点学习</w:t>
      </w:r>
      <w:proofErr w:type="gramEnd"/>
      <w:r>
        <w:rPr>
          <w:rFonts w:eastAsia="仿宋" w:hint="eastAsia"/>
          <w:kern w:val="2"/>
          <w:sz w:val="32"/>
          <w:szCs w:val="32"/>
        </w:rPr>
        <w:t>路径、知识点详细信息等，通过知识点之间的关系可以开展学科知识探索与漫游，为个性、开放、精准的智能教育服务提供基础支撑。</w:t>
      </w:r>
    </w:p>
    <w:p w14:paraId="755C5B76" w14:textId="3C1E2EF1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3.</w:t>
      </w:r>
      <w:r>
        <w:rPr>
          <w:rFonts w:eastAsia="仿宋" w:hint="eastAsia"/>
          <w:kern w:val="2"/>
          <w:sz w:val="32"/>
          <w:szCs w:val="32"/>
        </w:rPr>
        <w:t>保证知识图谱中提供的</w:t>
      </w:r>
      <w:r>
        <w:rPr>
          <w:rFonts w:eastAsia="仿宋" w:hint="eastAsia"/>
          <w:kern w:val="2"/>
          <w:sz w:val="32"/>
          <w:szCs w:val="32"/>
        </w:rPr>
        <w:t>MOOC</w:t>
      </w:r>
      <w:r>
        <w:rPr>
          <w:rFonts w:eastAsia="仿宋" w:hint="eastAsia"/>
          <w:kern w:val="2"/>
          <w:sz w:val="32"/>
          <w:szCs w:val="32"/>
        </w:rPr>
        <w:t>、教材、虚拟仿真、测试等资源均无政治性、科学性错误及违反国家法律法规的问</w:t>
      </w:r>
      <w:r>
        <w:rPr>
          <w:rFonts w:eastAsia="仿宋" w:hint="eastAsia"/>
          <w:kern w:val="2"/>
          <w:sz w:val="32"/>
          <w:szCs w:val="32"/>
        </w:rPr>
        <w:lastRenderedPageBreak/>
        <w:t>题。构建课程内容所使用的图片、音视频等素材应注明出处，无版权和知识产权问题。</w:t>
      </w:r>
    </w:p>
    <w:p w14:paraId="732DA4F7" w14:textId="76C24C63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 w:rsidRPr="00AA4F90">
        <w:rPr>
          <w:rFonts w:eastAsia="仿宋" w:hint="eastAsia"/>
          <w:kern w:val="2"/>
          <w:sz w:val="32"/>
          <w:szCs w:val="32"/>
        </w:rPr>
        <w:t>4.</w:t>
      </w:r>
      <w:r w:rsidRPr="00AA4F90">
        <w:rPr>
          <w:rFonts w:eastAsia="仿宋" w:hint="eastAsia"/>
          <w:kern w:val="2"/>
          <w:sz w:val="32"/>
          <w:szCs w:val="32"/>
        </w:rPr>
        <w:t>建设周期一般为</w:t>
      </w:r>
      <w:r w:rsidRPr="00AA4F90">
        <w:rPr>
          <w:rFonts w:eastAsia="仿宋" w:hint="eastAsia"/>
          <w:kern w:val="2"/>
          <w:sz w:val="32"/>
          <w:szCs w:val="32"/>
        </w:rPr>
        <w:t>2</w:t>
      </w:r>
      <w:r w:rsidRPr="00AA4F90">
        <w:rPr>
          <w:rFonts w:eastAsia="仿宋" w:hint="eastAsia"/>
          <w:kern w:val="2"/>
          <w:sz w:val="32"/>
          <w:szCs w:val="32"/>
        </w:rPr>
        <w:t>年，建设项目须在</w:t>
      </w:r>
      <w:r w:rsidRPr="00AA4F90">
        <w:rPr>
          <w:rFonts w:eastAsia="仿宋" w:hint="eastAsia"/>
          <w:kern w:val="2"/>
          <w:sz w:val="32"/>
          <w:szCs w:val="32"/>
        </w:rPr>
        <w:t>2026</w:t>
      </w:r>
      <w:r w:rsidRPr="00AA4F90">
        <w:rPr>
          <w:rFonts w:eastAsia="仿宋" w:hint="eastAsia"/>
          <w:kern w:val="2"/>
          <w:sz w:val="32"/>
          <w:szCs w:val="32"/>
        </w:rPr>
        <w:t>年</w:t>
      </w:r>
      <w:r w:rsidRPr="00AA4F90">
        <w:rPr>
          <w:rFonts w:eastAsia="仿宋" w:hint="eastAsia"/>
          <w:kern w:val="2"/>
          <w:sz w:val="32"/>
          <w:szCs w:val="32"/>
        </w:rPr>
        <w:t>12</w:t>
      </w:r>
      <w:r w:rsidRPr="00AA4F90">
        <w:rPr>
          <w:rFonts w:eastAsia="仿宋" w:hint="eastAsia"/>
          <w:kern w:val="2"/>
          <w:sz w:val="32"/>
          <w:szCs w:val="32"/>
        </w:rPr>
        <w:t>月</w:t>
      </w:r>
      <w:r w:rsidRPr="00AA4F90">
        <w:rPr>
          <w:rFonts w:eastAsia="仿宋" w:hint="eastAsia"/>
          <w:kern w:val="2"/>
          <w:sz w:val="32"/>
          <w:szCs w:val="32"/>
        </w:rPr>
        <w:t>31</w:t>
      </w:r>
      <w:r w:rsidRPr="00AA4F90">
        <w:rPr>
          <w:rFonts w:eastAsia="仿宋" w:hint="eastAsia"/>
          <w:kern w:val="2"/>
          <w:sz w:val="32"/>
          <w:szCs w:val="32"/>
        </w:rPr>
        <w:t>日前达到验收条件。其中教学创新大赛</w:t>
      </w:r>
      <w:r>
        <w:rPr>
          <w:rFonts w:eastAsia="仿宋" w:hint="eastAsia"/>
          <w:kern w:val="2"/>
          <w:sz w:val="32"/>
          <w:szCs w:val="32"/>
        </w:rPr>
        <w:t>成绩</w:t>
      </w:r>
      <w:proofErr w:type="gramStart"/>
      <w:r>
        <w:rPr>
          <w:rFonts w:eastAsia="仿宋" w:hint="eastAsia"/>
          <w:kern w:val="2"/>
          <w:sz w:val="32"/>
          <w:szCs w:val="32"/>
        </w:rPr>
        <w:t>是结项必选</w:t>
      </w:r>
      <w:proofErr w:type="gramEnd"/>
      <w:r>
        <w:rPr>
          <w:rFonts w:eastAsia="仿宋" w:hint="eastAsia"/>
          <w:kern w:val="2"/>
          <w:sz w:val="32"/>
          <w:szCs w:val="32"/>
        </w:rPr>
        <w:t>成果之一，除身体等特殊原因，课程负责人（或主要成员）须于立项后</w:t>
      </w:r>
      <w:r>
        <w:rPr>
          <w:rFonts w:eastAsia="仿宋" w:hint="eastAsia"/>
          <w:kern w:val="2"/>
          <w:sz w:val="32"/>
          <w:szCs w:val="32"/>
        </w:rPr>
        <w:t>2</w:t>
      </w:r>
      <w:r>
        <w:rPr>
          <w:rFonts w:eastAsia="仿宋" w:hint="eastAsia"/>
          <w:kern w:val="2"/>
          <w:sz w:val="32"/>
          <w:szCs w:val="32"/>
        </w:rPr>
        <w:t>年内参加学校教学创新大赛，并积极参加省级教学创新大赛。</w:t>
      </w:r>
    </w:p>
    <w:p w14:paraId="391E9589" w14:textId="2CE18E4F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5.</w:t>
      </w:r>
      <w:r>
        <w:rPr>
          <w:rFonts w:eastAsia="仿宋" w:hint="eastAsia"/>
          <w:kern w:val="2"/>
          <w:sz w:val="32"/>
          <w:szCs w:val="32"/>
        </w:rPr>
        <w:t>学校将对知识图谱课程实施动态管理，跟踪监测课程实际应用和教学效果。对于未上线运行或出现严重质量问题的课程，将取消相关认定并追回建设经费。</w:t>
      </w:r>
      <w:r>
        <w:rPr>
          <w:rFonts w:eastAsia="仿宋" w:hint="eastAsia"/>
          <w:kern w:val="2"/>
          <w:sz w:val="32"/>
          <w:szCs w:val="32"/>
        </w:rPr>
        <w:t xml:space="preserve"> </w:t>
      </w:r>
    </w:p>
    <w:p w14:paraId="655B81B5" w14:textId="60598443" w:rsidR="00D22B96" w:rsidRDefault="00D61834" w:rsidP="00FF596F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五、经费支持</w:t>
      </w:r>
      <w:r>
        <w:rPr>
          <w:rFonts w:eastAsia="黑体" w:hint="eastAsia"/>
          <w:sz w:val="32"/>
          <w:szCs w:val="32"/>
        </w:rPr>
        <w:t xml:space="preserve"> </w:t>
      </w:r>
    </w:p>
    <w:p w14:paraId="028BEDE6" w14:textId="3B82DA35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 w:rsidRPr="00AA4F90">
        <w:rPr>
          <w:rFonts w:eastAsia="仿宋" w:hint="eastAsia"/>
          <w:kern w:val="2"/>
          <w:sz w:val="32"/>
          <w:szCs w:val="32"/>
        </w:rPr>
        <w:t>1.</w:t>
      </w:r>
      <w:r w:rsidR="00FF596F">
        <w:rPr>
          <w:rFonts w:eastAsia="仿宋" w:hint="eastAsia"/>
          <w:kern w:val="2"/>
          <w:sz w:val="32"/>
          <w:szCs w:val="32"/>
        </w:rPr>
        <w:t>建设期满并验收合格后</w:t>
      </w:r>
      <w:r w:rsidRPr="00AA4F90">
        <w:rPr>
          <w:rFonts w:eastAsia="仿宋" w:hint="eastAsia"/>
          <w:kern w:val="2"/>
          <w:sz w:val="32"/>
          <w:szCs w:val="32"/>
        </w:rPr>
        <w:t>，学校给予一定的经费支持。</w:t>
      </w:r>
    </w:p>
    <w:p w14:paraId="4D324EAB" w14:textId="1E86CD5F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 w:rsidRPr="00AA4F90">
        <w:rPr>
          <w:rFonts w:eastAsia="仿宋" w:hint="eastAsia"/>
          <w:kern w:val="2"/>
          <w:sz w:val="32"/>
          <w:szCs w:val="32"/>
        </w:rPr>
        <w:t>2.</w:t>
      </w:r>
      <w:r w:rsidR="006E5C62" w:rsidRPr="00AA4F90">
        <w:rPr>
          <w:rFonts w:eastAsia="仿宋" w:hint="eastAsia"/>
          <w:kern w:val="2"/>
          <w:sz w:val="32"/>
          <w:szCs w:val="32"/>
        </w:rPr>
        <w:t>已经认定的</w:t>
      </w:r>
      <w:r w:rsidRPr="00AA4F90">
        <w:rPr>
          <w:rFonts w:eastAsia="仿宋" w:hint="eastAsia"/>
          <w:kern w:val="2"/>
          <w:sz w:val="32"/>
          <w:szCs w:val="32"/>
        </w:rPr>
        <w:t>国家一流</w:t>
      </w:r>
      <w:r w:rsidR="006E5C62" w:rsidRPr="00AA4F90">
        <w:rPr>
          <w:rFonts w:eastAsia="仿宋" w:hint="eastAsia"/>
          <w:kern w:val="2"/>
          <w:sz w:val="32"/>
          <w:szCs w:val="32"/>
        </w:rPr>
        <w:t>本科</w:t>
      </w:r>
      <w:r w:rsidRPr="00AA4F90">
        <w:rPr>
          <w:rFonts w:eastAsia="仿宋" w:hint="eastAsia"/>
          <w:kern w:val="2"/>
          <w:sz w:val="32"/>
          <w:szCs w:val="32"/>
        </w:rPr>
        <w:t>课程在本次专项建设申报中立项，由于一流课程已有专项经费支持，本次专项建设</w:t>
      </w:r>
      <w:r w:rsidR="006E5C62" w:rsidRPr="00AA4F90">
        <w:rPr>
          <w:rFonts w:eastAsia="仿宋" w:hint="eastAsia"/>
          <w:kern w:val="2"/>
          <w:sz w:val="32"/>
          <w:szCs w:val="32"/>
        </w:rPr>
        <w:t>原则上不予经费资助</w:t>
      </w:r>
      <w:r w:rsidRPr="00AA4F90">
        <w:rPr>
          <w:rFonts w:eastAsia="仿宋" w:hint="eastAsia"/>
          <w:kern w:val="2"/>
          <w:sz w:val="32"/>
          <w:szCs w:val="32"/>
        </w:rPr>
        <w:t>。</w:t>
      </w:r>
    </w:p>
    <w:p w14:paraId="1E00E638" w14:textId="7C6D2745" w:rsidR="007D4026" w:rsidRDefault="00D61834" w:rsidP="00FF596F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六、材料报送要求</w:t>
      </w:r>
      <w:r>
        <w:rPr>
          <w:rFonts w:eastAsia="黑体" w:hint="eastAsia"/>
          <w:sz w:val="32"/>
          <w:szCs w:val="32"/>
        </w:rPr>
        <w:t xml:space="preserve"> </w:t>
      </w:r>
    </w:p>
    <w:p w14:paraId="238CB2A2" w14:textId="70A078E9" w:rsidR="00D22B96" w:rsidRPr="007D4026" w:rsidRDefault="00761BAA" w:rsidP="00FF596F">
      <w:pPr>
        <w:spacing w:line="360" w:lineRule="auto"/>
        <w:ind w:firstLineChars="200" w:firstLine="420"/>
        <w:rPr>
          <w:rFonts w:eastAsia="仿宋"/>
          <w:sz w:val="32"/>
          <w:szCs w:val="32"/>
        </w:rPr>
      </w:pPr>
      <w:hyperlink r:id="rId7" w:history="1">
        <w:r w:rsidR="007D4026" w:rsidRPr="007D4026">
          <w:rPr>
            <w:rFonts w:eastAsia="仿宋" w:hint="eastAsia"/>
            <w:sz w:val="32"/>
            <w:szCs w:val="32"/>
          </w:rPr>
          <w:t>请各二级学院认真做好准备，积极组织教师申报，经二级学院审核合格后，于</w:t>
        </w:r>
        <w:r w:rsidR="007D4026" w:rsidRPr="007D4026">
          <w:rPr>
            <w:rFonts w:eastAsia="仿宋" w:hint="eastAsia"/>
            <w:sz w:val="32"/>
            <w:szCs w:val="32"/>
          </w:rPr>
          <w:t>12</w:t>
        </w:r>
        <w:r w:rsidR="007D4026" w:rsidRPr="007D4026">
          <w:rPr>
            <w:rFonts w:eastAsia="仿宋" w:hint="eastAsia"/>
            <w:sz w:val="32"/>
            <w:szCs w:val="32"/>
          </w:rPr>
          <w:t>月</w:t>
        </w:r>
        <w:r w:rsidR="007D4026" w:rsidRPr="007D4026">
          <w:rPr>
            <w:rFonts w:eastAsia="仿宋"/>
            <w:sz w:val="32"/>
            <w:szCs w:val="32"/>
          </w:rPr>
          <w:t>20</w:t>
        </w:r>
        <w:r w:rsidR="007D4026" w:rsidRPr="007D4026">
          <w:rPr>
            <w:rFonts w:eastAsia="仿宋" w:hint="eastAsia"/>
            <w:sz w:val="32"/>
            <w:szCs w:val="32"/>
          </w:rPr>
          <w:t>日下午</w:t>
        </w:r>
        <w:r w:rsidR="007D4026" w:rsidRPr="007D4026">
          <w:rPr>
            <w:rFonts w:eastAsia="仿宋" w:hint="eastAsia"/>
            <w:sz w:val="32"/>
            <w:szCs w:val="32"/>
          </w:rPr>
          <w:t>17</w:t>
        </w:r>
        <w:r w:rsidR="007D4026" w:rsidRPr="007D4026">
          <w:rPr>
            <w:rFonts w:eastAsia="仿宋" w:hint="eastAsia"/>
            <w:sz w:val="32"/>
            <w:szCs w:val="32"/>
          </w:rPr>
          <w:t>时前以学院为单位统一将以下材料纸质稿报送至教务处教研科，电子稿发至：</w:t>
        </w:r>
        <w:r w:rsidR="007D4026" w:rsidRPr="007D4026">
          <w:rPr>
            <w:rFonts w:eastAsia="仿宋" w:hint="eastAsia"/>
            <w:sz w:val="32"/>
            <w:szCs w:val="32"/>
          </w:rPr>
          <w:t>yctcjyk@163.com</w:t>
        </w:r>
        <w:r w:rsidR="007D4026" w:rsidRPr="007D4026">
          <w:rPr>
            <w:rFonts w:eastAsia="仿宋" w:hint="eastAsia"/>
            <w:sz w:val="32"/>
            <w:szCs w:val="32"/>
          </w:rPr>
          <w:t>，逾期不再受理。</w:t>
        </w:r>
      </w:hyperlink>
    </w:p>
    <w:p w14:paraId="67ADC4D8" w14:textId="29659C20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材料包括：</w:t>
      </w:r>
    </w:p>
    <w:p w14:paraId="10658410" w14:textId="4CAE1555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lastRenderedPageBreak/>
        <w:t>1.</w:t>
      </w:r>
      <w:r>
        <w:rPr>
          <w:rFonts w:eastAsia="仿宋" w:hint="eastAsia"/>
          <w:kern w:val="2"/>
          <w:sz w:val="32"/>
          <w:szCs w:val="32"/>
        </w:rPr>
        <w:t>《盐城师范学院课程知识图谱建设项目申报书》（附件</w:t>
      </w:r>
      <w:r>
        <w:rPr>
          <w:rFonts w:eastAsia="仿宋" w:hint="eastAsia"/>
          <w:kern w:val="2"/>
          <w:sz w:val="32"/>
          <w:szCs w:val="32"/>
        </w:rPr>
        <w:t>1</w:t>
      </w:r>
      <w:r>
        <w:rPr>
          <w:rFonts w:eastAsia="仿宋" w:hint="eastAsia"/>
          <w:kern w:val="2"/>
          <w:sz w:val="32"/>
          <w:szCs w:val="32"/>
        </w:rPr>
        <w:t>），纸质稿一式</w:t>
      </w:r>
      <w:r>
        <w:rPr>
          <w:rFonts w:eastAsia="仿宋" w:hint="eastAsia"/>
          <w:kern w:val="2"/>
          <w:sz w:val="32"/>
          <w:szCs w:val="32"/>
        </w:rPr>
        <w:t>3</w:t>
      </w:r>
      <w:r>
        <w:rPr>
          <w:rFonts w:eastAsia="仿宋" w:hint="eastAsia"/>
          <w:kern w:val="2"/>
          <w:sz w:val="32"/>
          <w:szCs w:val="32"/>
        </w:rPr>
        <w:t>份，电子稿以“学院名称</w:t>
      </w:r>
      <w:r>
        <w:rPr>
          <w:rFonts w:eastAsia="仿宋" w:hint="eastAsia"/>
          <w:kern w:val="2"/>
          <w:sz w:val="32"/>
          <w:szCs w:val="32"/>
        </w:rPr>
        <w:t>-</w:t>
      </w:r>
      <w:r>
        <w:rPr>
          <w:rFonts w:eastAsia="仿宋" w:hint="eastAsia"/>
          <w:kern w:val="2"/>
          <w:sz w:val="32"/>
          <w:szCs w:val="32"/>
        </w:rPr>
        <w:t>课程名</w:t>
      </w:r>
      <w:r>
        <w:rPr>
          <w:rFonts w:eastAsia="仿宋" w:hint="eastAsia"/>
          <w:kern w:val="2"/>
          <w:sz w:val="32"/>
          <w:szCs w:val="32"/>
        </w:rPr>
        <w:t>-</w:t>
      </w:r>
      <w:r>
        <w:rPr>
          <w:rFonts w:eastAsia="仿宋" w:hint="eastAsia"/>
          <w:kern w:val="2"/>
          <w:sz w:val="32"/>
          <w:szCs w:val="32"/>
        </w:rPr>
        <w:t>课程知识图谱申报书”命名。</w:t>
      </w:r>
    </w:p>
    <w:p w14:paraId="21881B60" w14:textId="0B5CA5BE" w:rsidR="00D22B96" w:rsidRDefault="00D61834" w:rsidP="00FF596F">
      <w:pPr>
        <w:pStyle w:val="a3"/>
        <w:widowControl/>
        <w:spacing w:beforeAutospacing="0" w:afterAutospacing="0" w:line="360" w:lineRule="auto"/>
        <w:ind w:firstLineChars="200" w:firstLine="640"/>
        <w:jc w:val="both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2.</w:t>
      </w:r>
      <w:r>
        <w:rPr>
          <w:rFonts w:eastAsia="仿宋" w:hint="eastAsia"/>
          <w:kern w:val="2"/>
          <w:sz w:val="32"/>
          <w:szCs w:val="32"/>
        </w:rPr>
        <w:t>《盐城师范学院课程知识图谱建设项目申报汇总表》（附件</w:t>
      </w:r>
      <w:r>
        <w:rPr>
          <w:rFonts w:eastAsia="仿宋" w:hint="eastAsia"/>
          <w:kern w:val="2"/>
          <w:sz w:val="32"/>
          <w:szCs w:val="32"/>
        </w:rPr>
        <w:t>2</w:t>
      </w:r>
      <w:r>
        <w:rPr>
          <w:rFonts w:eastAsia="仿宋" w:hint="eastAsia"/>
          <w:kern w:val="2"/>
          <w:sz w:val="32"/>
          <w:szCs w:val="32"/>
        </w:rPr>
        <w:t>），纸质稿</w:t>
      </w:r>
      <w:r>
        <w:rPr>
          <w:rFonts w:eastAsia="仿宋" w:hint="eastAsia"/>
          <w:kern w:val="2"/>
          <w:sz w:val="32"/>
          <w:szCs w:val="32"/>
        </w:rPr>
        <w:t>1</w:t>
      </w:r>
      <w:r>
        <w:rPr>
          <w:rFonts w:eastAsia="仿宋" w:hint="eastAsia"/>
          <w:kern w:val="2"/>
          <w:sz w:val="32"/>
          <w:szCs w:val="32"/>
        </w:rPr>
        <w:t>份，电子稿以“学院名称</w:t>
      </w:r>
      <w:r>
        <w:rPr>
          <w:rFonts w:eastAsia="仿宋" w:hint="eastAsia"/>
          <w:kern w:val="2"/>
          <w:sz w:val="32"/>
          <w:szCs w:val="32"/>
        </w:rPr>
        <w:t>-</w:t>
      </w:r>
      <w:r>
        <w:rPr>
          <w:rFonts w:eastAsia="仿宋" w:hint="eastAsia"/>
          <w:kern w:val="2"/>
          <w:sz w:val="32"/>
          <w:szCs w:val="32"/>
        </w:rPr>
        <w:t>课程知识图谱建设项目申报汇总表”命名。</w:t>
      </w:r>
      <w:r>
        <w:rPr>
          <w:rFonts w:eastAsia="仿宋" w:hint="eastAsia"/>
          <w:kern w:val="2"/>
          <w:sz w:val="32"/>
          <w:szCs w:val="32"/>
        </w:rPr>
        <w:t xml:space="preserve"> </w:t>
      </w:r>
    </w:p>
    <w:p w14:paraId="7D8F093D" w14:textId="58566816" w:rsidR="00D22B96" w:rsidRDefault="00D61834" w:rsidP="00FF596F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其他未尽事宜请请联系吴文婷、郑香娇老师，联系电话：</w:t>
      </w:r>
      <w:r>
        <w:rPr>
          <w:rFonts w:eastAsia="仿宋" w:hint="eastAsia"/>
          <w:sz w:val="32"/>
          <w:szCs w:val="32"/>
        </w:rPr>
        <w:t>0515-88233396</w:t>
      </w:r>
      <w:r>
        <w:rPr>
          <w:rFonts w:eastAsia="仿宋" w:hint="eastAsia"/>
          <w:sz w:val="32"/>
          <w:szCs w:val="32"/>
        </w:rPr>
        <w:t>，地址：新长校区行政楼</w:t>
      </w:r>
      <w:r>
        <w:rPr>
          <w:rFonts w:eastAsia="仿宋" w:hint="eastAsia"/>
          <w:sz w:val="32"/>
          <w:szCs w:val="32"/>
        </w:rPr>
        <w:t>B117</w:t>
      </w:r>
      <w:r>
        <w:rPr>
          <w:rFonts w:eastAsia="仿宋" w:hint="eastAsia"/>
          <w:sz w:val="32"/>
          <w:szCs w:val="32"/>
        </w:rPr>
        <w:t>室。</w:t>
      </w:r>
    </w:p>
    <w:p w14:paraId="7362616B" w14:textId="36B6C5D8" w:rsidR="00D22B96" w:rsidRDefault="00D22B96">
      <w:pPr>
        <w:pStyle w:val="a3"/>
        <w:widowControl/>
        <w:spacing w:beforeAutospacing="0" w:afterAutospacing="0" w:line="360" w:lineRule="auto"/>
        <w:ind w:firstLineChars="500" w:firstLine="1400"/>
        <w:rPr>
          <w:rFonts w:cstheme="minorBidi"/>
          <w:color w:val="000000"/>
          <w:kern w:val="2"/>
          <w:sz w:val="28"/>
          <w:szCs w:val="32"/>
        </w:rPr>
      </w:pPr>
    </w:p>
    <w:p w14:paraId="2040343E" w14:textId="2E703A9B" w:rsidR="00D22B96" w:rsidRDefault="00D61834">
      <w:pPr>
        <w:pStyle w:val="a3"/>
        <w:widowControl/>
        <w:spacing w:beforeAutospacing="0" w:afterAutospacing="0" w:line="360" w:lineRule="auto"/>
        <w:ind w:firstLineChars="500" w:firstLine="1400"/>
        <w:rPr>
          <w:rFonts w:cstheme="minorBidi"/>
          <w:color w:val="000000"/>
          <w:kern w:val="2"/>
          <w:sz w:val="28"/>
          <w:szCs w:val="32"/>
        </w:rPr>
      </w:pPr>
      <w:r>
        <w:rPr>
          <w:rFonts w:cstheme="minorBidi" w:hint="eastAsia"/>
          <w:color w:val="000000"/>
          <w:kern w:val="2"/>
          <w:sz w:val="28"/>
          <w:szCs w:val="32"/>
        </w:rPr>
        <w:t xml:space="preserve">                 </w:t>
      </w:r>
    </w:p>
    <w:p w14:paraId="5A20F76D" w14:textId="4D753120" w:rsidR="00D22B96" w:rsidRDefault="00E67AAA">
      <w:pPr>
        <w:pStyle w:val="a3"/>
        <w:widowControl/>
        <w:spacing w:beforeAutospacing="0" w:afterAutospacing="0" w:line="360" w:lineRule="auto"/>
        <w:ind w:firstLineChars="500" w:firstLine="1600"/>
        <w:rPr>
          <w:rFonts w:cstheme="minorBidi"/>
          <w:color w:val="000000"/>
          <w:kern w:val="2"/>
          <w:sz w:val="28"/>
          <w:szCs w:val="32"/>
        </w:rPr>
      </w:pPr>
      <w:r>
        <w:rPr>
          <w:rFonts w:ascii="仿宋_GB2312" w:eastAsia="仿宋_GB2312" w:hAnsi="仿宋_GB2312" w:cs="仿宋_GB2312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04CE9DC" wp14:editId="6BC2D109">
            <wp:simplePos x="0" y="0"/>
            <wp:positionH relativeFrom="column">
              <wp:posOffset>3490255</wp:posOffset>
            </wp:positionH>
            <wp:positionV relativeFrom="paragraph">
              <wp:posOffset>300782</wp:posOffset>
            </wp:positionV>
            <wp:extent cx="1414145" cy="1466215"/>
            <wp:effectExtent l="32385" t="7620" r="58420" b="31115"/>
            <wp:wrapNone/>
            <wp:docPr id="3" name="图片 3" descr="教务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教务电子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660000">
                      <a:off x="0" y="0"/>
                      <a:ext cx="141414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106AF" w14:textId="77777777" w:rsidR="00D22B96" w:rsidRDefault="00D61834">
      <w:pPr>
        <w:spacing w:line="360" w:lineRule="auto"/>
        <w:ind w:right="480" w:firstLineChars="350" w:firstLine="980"/>
        <w:jc w:val="right"/>
        <w:rPr>
          <w:rFonts w:eastAsia="仿宋_GB2312"/>
          <w:sz w:val="32"/>
          <w:szCs w:val="32"/>
        </w:rPr>
      </w:pPr>
      <w:r>
        <w:rPr>
          <w:rFonts w:cstheme="minorBidi" w:hint="eastAsia"/>
          <w:color w:val="000000"/>
          <w:sz w:val="28"/>
          <w:szCs w:val="32"/>
        </w:rPr>
        <w:t xml:space="preserve">                           </w:t>
      </w:r>
      <w:r>
        <w:rPr>
          <w:rFonts w:eastAsia="仿宋_GB2312" w:hint="eastAsia"/>
          <w:sz w:val="32"/>
          <w:szCs w:val="32"/>
        </w:rPr>
        <w:t>盐城师范学院教务处</w:t>
      </w:r>
    </w:p>
    <w:p w14:paraId="312A4B9B" w14:textId="77777777" w:rsidR="00D22B96" w:rsidRDefault="00D61834">
      <w:pPr>
        <w:spacing w:line="360" w:lineRule="auto"/>
        <w:ind w:right="480" w:firstLineChars="350" w:firstLine="112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 w:rsidR="006E5C62"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日</w:t>
      </w:r>
    </w:p>
    <w:sectPr w:rsidR="00D2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C5B1B" w14:textId="77777777" w:rsidR="005F6AFC" w:rsidRDefault="005F6AFC" w:rsidP="00297027">
      <w:r>
        <w:separator/>
      </w:r>
    </w:p>
  </w:endnote>
  <w:endnote w:type="continuationSeparator" w:id="0">
    <w:p w14:paraId="435D17FA" w14:textId="77777777" w:rsidR="005F6AFC" w:rsidRDefault="005F6AFC" w:rsidP="0029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00000287" w:usb1="09060000" w:usb2="00000030" w:usb3="00000000" w:csb0="0008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016DD" w14:textId="77777777" w:rsidR="005F6AFC" w:rsidRDefault="005F6AFC" w:rsidP="00297027">
      <w:r>
        <w:separator/>
      </w:r>
    </w:p>
  </w:footnote>
  <w:footnote w:type="continuationSeparator" w:id="0">
    <w:p w14:paraId="593CC22B" w14:textId="77777777" w:rsidR="005F6AFC" w:rsidRDefault="005F6AFC" w:rsidP="0029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D87A88"/>
    <w:rsid w:val="00297027"/>
    <w:rsid w:val="002F2B3D"/>
    <w:rsid w:val="005F6AFC"/>
    <w:rsid w:val="00615B4B"/>
    <w:rsid w:val="00680CED"/>
    <w:rsid w:val="006E5C62"/>
    <w:rsid w:val="00761BAA"/>
    <w:rsid w:val="007D4026"/>
    <w:rsid w:val="00856FF9"/>
    <w:rsid w:val="00A45697"/>
    <w:rsid w:val="00AA4F90"/>
    <w:rsid w:val="00B92A3A"/>
    <w:rsid w:val="00D22B96"/>
    <w:rsid w:val="00D3612A"/>
    <w:rsid w:val="00D52E27"/>
    <w:rsid w:val="00D61834"/>
    <w:rsid w:val="00E67AAA"/>
    <w:rsid w:val="00FF596F"/>
    <w:rsid w:val="296A22D9"/>
    <w:rsid w:val="52C82B57"/>
    <w:rsid w:val="5ED87A88"/>
    <w:rsid w:val="72D2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9C1E11"/>
  <w15:docId w15:val="{34E324FC-46E5-46FF-960D-96521E0D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29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027"/>
    <w:rPr>
      <w:kern w:val="2"/>
      <w:sz w:val="18"/>
      <w:szCs w:val="18"/>
    </w:rPr>
  </w:style>
  <w:style w:type="paragraph" w:styleId="a6">
    <w:name w:val="footer"/>
    <w:basedOn w:val="a"/>
    <w:link w:val="a7"/>
    <w:rsid w:val="0029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027"/>
    <w:rPr>
      <w:kern w:val="2"/>
      <w:sz w:val="18"/>
      <w:szCs w:val="18"/>
    </w:rPr>
  </w:style>
  <w:style w:type="character" w:styleId="a8">
    <w:name w:val="Hyperlink"/>
    <w:basedOn w:val="a0"/>
    <w:rsid w:val="00297027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9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35831;&#21508;&#20108;&#32423;&#23398;&#38498;&#35748;&#30495;&#20570;&#22909;&#20934;&#22791;&#65292;&#31215;&#26497;&#32452;&#32455;&#25945;&#24072;&#30003;&#25253;&#65292;&#32463;&#20108;&#32423;&#23398;&#38498;&#23457;&#26680;&#21512;&#26684;&#21518;&#65292;&#20110;12&#26376;20&#26085;&#19979;&#21320;17&#26102;&#21069;&#20197;&#23398;&#38498;&#20026;&#21333;&#20301;&#32479;&#19968;&#23558;&#20197;&#19979;&#26448;&#26009;&#32440;&#36136;&#31295;&#25253;&#36865;&#33267;&#25945;&#21153;&#22788;&#25945;&#30740;&#31185;&#65292;&#30005;&#23376;&#31295;&#21457;&#33267;&#65306;yctcjyk@163.com&#65292;&#36926;&#26399;&#19981;&#20877;&#21463;&#29702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1804</Words>
  <Characters>313</Characters>
  <Application>Microsoft Office Word</Application>
  <DocSecurity>4</DocSecurity>
  <Lines>2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Ivy婷</dc:creator>
  <cp:lastModifiedBy>Administrator</cp:lastModifiedBy>
  <cp:revision>2</cp:revision>
  <dcterms:created xsi:type="dcterms:W3CDTF">2024-11-27T06:51:00Z</dcterms:created>
  <dcterms:modified xsi:type="dcterms:W3CDTF">2024-11-27T06:51:00Z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E8B42278747A4E52A792EBFCBADD9E2F_11</vt:lpwstr>
  </property>
</Properties>
</file>